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AC2F" w14:textId="487786E4" w:rsidR="002F1971" w:rsidRDefault="00837118" w:rsidP="00537754">
      <w:pPr>
        <w:spacing w:line="276" w:lineRule="auto"/>
        <w:rPr>
          <w:rFonts w:ascii="TyponineSans Reg" w:hAnsi="TyponineSans Reg" w:cs="Times New Roman"/>
          <w:b/>
          <w:bCs/>
          <w:sz w:val="24"/>
          <w:szCs w:val="24"/>
        </w:rPr>
      </w:pPr>
      <w:r w:rsidRPr="00F569E3">
        <w:rPr>
          <w:rFonts w:ascii="TyponineSans Reg" w:hAnsi="TyponineSans Reg" w:cs="Times New Roman"/>
          <w:b/>
          <w:bCs/>
          <w:sz w:val="24"/>
          <w:szCs w:val="24"/>
        </w:rPr>
        <w:t>Prilog.</w:t>
      </w:r>
      <w:r w:rsidR="001D5246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</w:t>
      </w:r>
      <w:r w:rsidR="00DD4B3F">
        <w:rPr>
          <w:rFonts w:ascii="TyponineSans Reg" w:hAnsi="TyponineSans Reg" w:cs="Times New Roman"/>
          <w:b/>
          <w:bCs/>
          <w:sz w:val="24"/>
          <w:szCs w:val="24"/>
        </w:rPr>
        <w:t>2.</w:t>
      </w:r>
    </w:p>
    <w:p w14:paraId="4733B5F0" w14:textId="77777777" w:rsidR="00F569E3" w:rsidRPr="00F569E3" w:rsidRDefault="00F569E3" w:rsidP="00537754">
      <w:pPr>
        <w:spacing w:line="276" w:lineRule="auto"/>
        <w:rPr>
          <w:rFonts w:ascii="TyponineSans Reg" w:hAnsi="TyponineSans Reg" w:cs="Times New Roman"/>
          <w:b/>
          <w:bCs/>
          <w:sz w:val="24"/>
          <w:szCs w:val="24"/>
        </w:rPr>
      </w:pPr>
    </w:p>
    <w:p w14:paraId="05CE4EEF" w14:textId="77777777" w:rsidR="002F1971" w:rsidRPr="00F569E3" w:rsidRDefault="002F1971" w:rsidP="00537754">
      <w:pPr>
        <w:spacing w:line="276" w:lineRule="auto"/>
        <w:jc w:val="center"/>
        <w:rPr>
          <w:rFonts w:ascii="TyponineSans Reg" w:hAnsi="TyponineSans Reg" w:cs="Times New Roman"/>
          <w:b/>
          <w:bCs/>
          <w:sz w:val="28"/>
          <w:szCs w:val="28"/>
        </w:rPr>
      </w:pPr>
      <w:r w:rsidRPr="00F569E3">
        <w:rPr>
          <w:rFonts w:ascii="TyponineSans Reg" w:hAnsi="TyponineSans Reg" w:cs="Times New Roman"/>
          <w:b/>
          <w:bCs/>
          <w:sz w:val="28"/>
          <w:szCs w:val="28"/>
        </w:rPr>
        <w:t>PROJEKTNI ZADATAK</w:t>
      </w:r>
    </w:p>
    <w:p w14:paraId="5CCF0C67" w14:textId="6CE61AB3" w:rsidR="002F1971" w:rsidRPr="00F569E3" w:rsidRDefault="006B3613" w:rsidP="00537754">
      <w:pPr>
        <w:spacing w:line="276" w:lineRule="auto"/>
        <w:jc w:val="center"/>
        <w:rPr>
          <w:rFonts w:ascii="TyponineSans Reg" w:hAnsi="TyponineSans Reg" w:cs="Times New Roman"/>
          <w:b/>
          <w:bCs/>
          <w:sz w:val="28"/>
          <w:szCs w:val="28"/>
        </w:rPr>
      </w:pPr>
      <w:bookmarkStart w:id="0" w:name="_Hlk73437651"/>
      <w:bookmarkStart w:id="1" w:name="_Hlk27122143"/>
      <w:r w:rsidRPr="00F569E3">
        <w:rPr>
          <w:rFonts w:ascii="TyponineSans Reg" w:hAnsi="TyponineSans Reg" w:cs="Times New Roman"/>
          <w:b/>
          <w:bCs/>
          <w:sz w:val="28"/>
          <w:szCs w:val="28"/>
        </w:rPr>
        <w:t>''</w:t>
      </w:r>
      <w:r w:rsidR="00CA5930" w:rsidRPr="00F569E3">
        <w:rPr>
          <w:rFonts w:ascii="TyponineSans Reg" w:hAnsi="TyponineSans Reg" w:cs="Times New Roman"/>
          <w:b/>
          <w:bCs/>
          <w:sz w:val="28"/>
          <w:szCs w:val="28"/>
        </w:rPr>
        <w:t>Izrada crtića o klimatskim promjenama MPA ENGAGE</w:t>
      </w:r>
      <w:r w:rsidRPr="00F569E3">
        <w:rPr>
          <w:rFonts w:ascii="TyponineSans Reg" w:hAnsi="TyponineSans Reg" w:cs="Times New Roman"/>
          <w:b/>
          <w:bCs/>
          <w:sz w:val="28"/>
          <w:szCs w:val="28"/>
        </w:rPr>
        <w:t>''</w:t>
      </w:r>
    </w:p>
    <w:bookmarkEnd w:id="0"/>
    <w:p w14:paraId="703EBF81" w14:textId="7AE1A4DA" w:rsidR="002F1971" w:rsidRPr="00F569E3" w:rsidRDefault="002F1971" w:rsidP="00537754">
      <w:pPr>
        <w:spacing w:line="276" w:lineRule="auto"/>
        <w:jc w:val="center"/>
        <w:rPr>
          <w:rFonts w:ascii="TyponineSans Reg" w:hAnsi="TyponineSans Reg" w:cs="Times New Roman"/>
          <w:b/>
          <w:bCs/>
          <w:sz w:val="28"/>
          <w:szCs w:val="28"/>
        </w:rPr>
      </w:pPr>
      <w:r w:rsidRPr="00F569E3">
        <w:rPr>
          <w:rFonts w:ascii="TyponineSans Reg" w:hAnsi="TyponineSans Reg" w:cs="Times New Roman"/>
          <w:b/>
          <w:bCs/>
          <w:sz w:val="28"/>
          <w:szCs w:val="28"/>
        </w:rPr>
        <w:t>Evidencijski broj:</w:t>
      </w:r>
      <w:r w:rsidR="006B3613" w:rsidRPr="00F569E3">
        <w:rPr>
          <w:rFonts w:ascii="TyponineSans Reg" w:hAnsi="TyponineSans Reg" w:cs="Times New Roman"/>
          <w:b/>
          <w:bCs/>
          <w:sz w:val="28"/>
          <w:szCs w:val="28"/>
        </w:rPr>
        <w:t xml:space="preserve"> </w:t>
      </w:r>
      <w:r w:rsidR="00CA5930" w:rsidRPr="00F569E3">
        <w:rPr>
          <w:rFonts w:ascii="TyponineSans Reg" w:hAnsi="TyponineSans Reg" w:cs="Times New Roman"/>
          <w:b/>
          <w:bCs/>
          <w:sz w:val="28"/>
          <w:szCs w:val="28"/>
        </w:rPr>
        <w:t>430</w:t>
      </w:r>
      <w:r w:rsidR="00264F52">
        <w:rPr>
          <w:rFonts w:ascii="TyponineSans Reg" w:hAnsi="TyponineSans Reg" w:cs="Times New Roman"/>
          <w:b/>
          <w:bCs/>
          <w:sz w:val="28"/>
          <w:szCs w:val="28"/>
        </w:rPr>
        <w:t>-1</w:t>
      </w:r>
      <w:r w:rsidR="00CA5930" w:rsidRPr="00F569E3">
        <w:rPr>
          <w:rFonts w:ascii="TyponineSans Reg" w:hAnsi="TyponineSans Reg" w:cs="Times New Roman"/>
          <w:b/>
          <w:bCs/>
          <w:sz w:val="28"/>
          <w:szCs w:val="28"/>
        </w:rPr>
        <w:t>/</w:t>
      </w:r>
      <w:r w:rsidR="00264F52">
        <w:rPr>
          <w:rFonts w:ascii="TyponineSans Reg" w:hAnsi="TyponineSans Reg" w:cs="Times New Roman"/>
          <w:b/>
          <w:bCs/>
          <w:sz w:val="28"/>
          <w:szCs w:val="28"/>
        </w:rPr>
        <w:t>2</w:t>
      </w:r>
      <w:r w:rsidR="00CA5930" w:rsidRPr="00F569E3">
        <w:rPr>
          <w:rFonts w:ascii="TyponineSans Reg" w:hAnsi="TyponineSans Reg" w:cs="Times New Roman"/>
          <w:b/>
          <w:bCs/>
          <w:sz w:val="28"/>
          <w:szCs w:val="28"/>
        </w:rPr>
        <w:t>1</w:t>
      </w:r>
    </w:p>
    <w:p w14:paraId="7BF8B99A" w14:textId="2AC191ED" w:rsidR="006B3613" w:rsidRPr="00F569E3" w:rsidRDefault="006B3613" w:rsidP="00537754">
      <w:pPr>
        <w:spacing w:line="276" w:lineRule="auto"/>
        <w:jc w:val="center"/>
        <w:rPr>
          <w:rFonts w:ascii="TyponineSans Reg" w:hAnsi="TyponineSans Reg" w:cs="Times New Roman"/>
          <w:sz w:val="28"/>
          <w:szCs w:val="28"/>
        </w:rPr>
      </w:pPr>
      <w:r w:rsidRPr="00F569E3">
        <w:rPr>
          <w:rFonts w:ascii="TyponineSans Reg" w:hAnsi="TyponineSans Reg" w:cs="Times New Roman"/>
          <w:sz w:val="28"/>
          <w:szCs w:val="28"/>
        </w:rPr>
        <w:t xml:space="preserve">Ukupni iznos nabave: </w:t>
      </w:r>
      <w:r w:rsidR="00544E33" w:rsidRPr="00F569E3">
        <w:rPr>
          <w:rFonts w:ascii="TyponineSans Reg" w:hAnsi="TyponineSans Reg" w:cs="Times New Roman"/>
          <w:sz w:val="28"/>
          <w:szCs w:val="28"/>
        </w:rPr>
        <w:t>63</w:t>
      </w:r>
      <w:r w:rsidRPr="00F569E3">
        <w:rPr>
          <w:rFonts w:ascii="TyponineSans Reg" w:hAnsi="TyponineSans Reg" w:cs="Times New Roman"/>
          <w:sz w:val="28"/>
          <w:szCs w:val="28"/>
        </w:rPr>
        <w:t>.</w:t>
      </w:r>
      <w:r w:rsidR="00CA5930" w:rsidRPr="00F569E3">
        <w:rPr>
          <w:rFonts w:ascii="TyponineSans Reg" w:hAnsi="TyponineSans Reg" w:cs="Times New Roman"/>
          <w:sz w:val="28"/>
          <w:szCs w:val="28"/>
        </w:rPr>
        <w:t>0</w:t>
      </w:r>
      <w:r w:rsidRPr="00F569E3">
        <w:rPr>
          <w:rFonts w:ascii="TyponineSans Reg" w:hAnsi="TyponineSans Reg" w:cs="Times New Roman"/>
          <w:sz w:val="28"/>
          <w:szCs w:val="28"/>
        </w:rPr>
        <w:t>00,00 kn</w:t>
      </w:r>
    </w:p>
    <w:p w14:paraId="3245AB2E" w14:textId="5487B7C1" w:rsidR="002F1971" w:rsidRDefault="002F1971" w:rsidP="00537754">
      <w:pPr>
        <w:spacing w:after="0" w:line="276" w:lineRule="auto"/>
        <w:jc w:val="center"/>
        <w:rPr>
          <w:rFonts w:ascii="TyponineSans Reg" w:hAnsi="TyponineSans Reg" w:cs="Times New Roman"/>
          <w:b/>
          <w:bCs/>
          <w:sz w:val="24"/>
          <w:szCs w:val="24"/>
        </w:rPr>
      </w:pPr>
    </w:p>
    <w:p w14:paraId="75A13988" w14:textId="77777777" w:rsidR="00F569E3" w:rsidRPr="00F569E3" w:rsidRDefault="00F569E3" w:rsidP="00537754">
      <w:pPr>
        <w:spacing w:after="0" w:line="276" w:lineRule="auto"/>
        <w:jc w:val="center"/>
        <w:rPr>
          <w:rFonts w:ascii="TyponineSans Reg" w:hAnsi="TyponineSans Reg" w:cs="Times New Roman"/>
          <w:b/>
          <w:bCs/>
          <w:sz w:val="24"/>
          <w:szCs w:val="24"/>
        </w:rPr>
      </w:pPr>
    </w:p>
    <w:bookmarkEnd w:id="1"/>
    <w:p w14:paraId="7BC51FFE" w14:textId="26967568" w:rsidR="00FF68CC" w:rsidRPr="00F569E3" w:rsidRDefault="002F1971" w:rsidP="00537754">
      <w:pPr>
        <w:spacing w:line="276" w:lineRule="auto"/>
        <w:jc w:val="both"/>
        <w:rPr>
          <w:rFonts w:ascii="TyponineSans Reg" w:hAnsi="TyponineSans Reg" w:cs="Times New Roman"/>
          <w:sz w:val="24"/>
          <w:szCs w:val="24"/>
        </w:rPr>
      </w:pPr>
      <w:r w:rsidRPr="00F569E3">
        <w:rPr>
          <w:rFonts w:ascii="TyponineSans Reg" w:hAnsi="TyponineSans Reg" w:cs="Times New Roman"/>
          <w:sz w:val="24"/>
          <w:szCs w:val="24"/>
        </w:rPr>
        <w:t xml:space="preserve">Nabava iz ovog postupka jedostavne nabave dio je aktivnosti projekta „MPA Engage“ provodi </w:t>
      </w:r>
      <w:r w:rsidR="00FF68CC" w:rsidRPr="00F569E3">
        <w:rPr>
          <w:rFonts w:ascii="TyponineSans Reg" w:hAnsi="TyponineSans Reg" w:cs="Times New Roman"/>
          <w:sz w:val="24"/>
          <w:szCs w:val="24"/>
        </w:rPr>
        <w:t xml:space="preserve">se </w:t>
      </w:r>
      <w:r w:rsidRPr="00F569E3">
        <w:rPr>
          <w:rFonts w:ascii="TyponineSans Reg" w:hAnsi="TyponineSans Reg" w:cs="Times New Roman"/>
          <w:sz w:val="24"/>
          <w:szCs w:val="24"/>
        </w:rPr>
        <w:t xml:space="preserve">u okviru Interreg MED programa koji sufinancira Europskoi fonda za regionalni razvoj (85% ukupnih prihvatljivih troškova) te vlastito sufinanciranje projekta Javne ustanove Nacionalni park Brijuni (15% ukupnih prihvatljivih troškova). </w:t>
      </w:r>
      <w:r w:rsidR="00FF68CC" w:rsidRPr="00F569E3">
        <w:rPr>
          <w:rFonts w:ascii="TyponineSans Reg" w:hAnsi="TyponineSans Reg" w:cs="Times New Roman"/>
          <w:sz w:val="24"/>
          <w:szCs w:val="24"/>
        </w:rPr>
        <w:t xml:space="preserve">Javna ustanova Nacionalni park Brijuni u sklopu Interreg Med programa i projekta  MPA ENGAGE objavljuje poziv za </w:t>
      </w:r>
      <w:r w:rsidR="006B3613" w:rsidRPr="00F569E3">
        <w:rPr>
          <w:rFonts w:ascii="TyponineSans Reg" w:hAnsi="TyponineSans Reg" w:cs="Times New Roman"/>
          <w:sz w:val="24"/>
          <w:szCs w:val="24"/>
        </w:rPr>
        <w:t>''</w:t>
      </w:r>
      <w:r w:rsidR="00CA5930" w:rsidRPr="00F569E3">
        <w:rPr>
          <w:rFonts w:ascii="TyponineSans Reg" w:hAnsi="TyponineSans Reg" w:cs="Times New Roman"/>
          <w:sz w:val="24"/>
          <w:szCs w:val="24"/>
        </w:rPr>
        <w:t>Izrada crtića o klimatskim promjenama</w:t>
      </w:r>
      <w:r w:rsidR="006B3613" w:rsidRPr="00F569E3">
        <w:rPr>
          <w:rFonts w:ascii="TyponineSans Reg" w:hAnsi="TyponineSans Reg" w:cs="Times New Roman"/>
          <w:sz w:val="24"/>
          <w:szCs w:val="24"/>
        </w:rPr>
        <w:t xml:space="preserve"> - MPA ENGAGE'' koja p</w:t>
      </w:r>
      <w:r w:rsidR="006B3613" w:rsidRPr="00F569E3">
        <w:rPr>
          <w:rFonts w:ascii="TyponineSans Reg" w:hAnsi="TyponineSans Reg" w:cs="Times New Roman"/>
          <w:noProof/>
          <w:sz w:val="24"/>
          <w:szCs w:val="24"/>
        </w:rPr>
        <w:t>odrazum</w:t>
      </w:r>
      <w:r w:rsidR="00CA03E1" w:rsidRPr="00F569E3">
        <w:rPr>
          <w:rFonts w:ascii="TyponineSans Reg" w:hAnsi="TyponineSans Reg" w:cs="Times New Roman"/>
          <w:noProof/>
          <w:sz w:val="24"/>
          <w:szCs w:val="24"/>
        </w:rPr>
        <w:t>i</w:t>
      </w:r>
      <w:r w:rsidR="006B3613" w:rsidRPr="00F569E3">
        <w:rPr>
          <w:rFonts w:ascii="TyponineSans Reg" w:hAnsi="TyponineSans Reg" w:cs="Times New Roman"/>
          <w:noProof/>
          <w:sz w:val="24"/>
          <w:szCs w:val="24"/>
        </w:rPr>
        <w:t>jeva</w:t>
      </w:r>
      <w:r w:rsidR="006B3613" w:rsidRPr="00F569E3">
        <w:rPr>
          <w:rFonts w:ascii="TyponineSans Reg" w:hAnsi="TyponineSans Reg" w:cs="Times New Roman"/>
          <w:sz w:val="24"/>
          <w:szCs w:val="24"/>
        </w:rPr>
        <w:t xml:space="preserve"> </w:t>
      </w:r>
      <w:r w:rsidR="00CA5930" w:rsidRPr="00F569E3">
        <w:rPr>
          <w:rFonts w:ascii="TyponineSans Reg" w:hAnsi="TyponineSans Reg" w:cs="Times New Roman"/>
          <w:sz w:val="24"/>
          <w:szCs w:val="24"/>
        </w:rPr>
        <w:t>uslugu izrade animiranog filma na temu klimatskih promjena</w:t>
      </w:r>
      <w:r w:rsidR="00FF68CC" w:rsidRPr="00F569E3">
        <w:rPr>
          <w:rFonts w:ascii="TyponineSans Reg" w:hAnsi="TyponineSans Reg" w:cs="Times New Roman"/>
          <w:sz w:val="24"/>
          <w:szCs w:val="24"/>
        </w:rPr>
        <w:t xml:space="preserve">. </w:t>
      </w:r>
    </w:p>
    <w:p w14:paraId="59D959E6" w14:textId="5034AF66" w:rsidR="002F1971" w:rsidRPr="00F569E3" w:rsidRDefault="002F1971" w:rsidP="00537754">
      <w:pPr>
        <w:spacing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</w:rPr>
      </w:pPr>
      <w:r w:rsidRPr="00F569E3">
        <w:rPr>
          <w:rFonts w:ascii="TyponineSans Reg" w:hAnsi="TyponineSans Reg" w:cs="Times New Roman"/>
          <w:sz w:val="24"/>
          <w:szCs w:val="24"/>
        </w:rPr>
        <w:t xml:space="preserve">Projektna aktivnost </w:t>
      </w:r>
      <w:r w:rsidR="00CA5930" w:rsidRPr="00F569E3">
        <w:rPr>
          <w:rFonts w:ascii="TyponineSans Reg" w:hAnsi="TyponineSans Reg" w:cs="Times New Roman"/>
          <w:sz w:val="24"/>
          <w:szCs w:val="24"/>
        </w:rPr>
        <w:t xml:space="preserve">''Izrada crtića o klimatskim promjenama - MPA ENGAGE'' </w:t>
      </w:r>
      <w:r w:rsidRPr="00F569E3">
        <w:rPr>
          <w:rFonts w:ascii="TyponineSans Reg" w:hAnsi="TyponineSans Reg" w:cs="Times New Roman"/>
          <w:sz w:val="24"/>
          <w:szCs w:val="24"/>
        </w:rPr>
        <w:t xml:space="preserve">planirana je unutar </w:t>
      </w:r>
      <w:r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radnog paketa (WP) </w:t>
      </w:r>
      <w:r w:rsidR="00FF68CC" w:rsidRPr="00F569E3">
        <w:rPr>
          <w:rFonts w:ascii="TyponineSans Reg" w:hAnsi="TyponineSans Reg" w:cs="Times New Roman"/>
          <w:b/>
          <w:bCs/>
          <w:sz w:val="24"/>
          <w:szCs w:val="24"/>
        </w:rPr>
        <w:t>2</w:t>
      </w:r>
      <w:r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– </w:t>
      </w:r>
      <w:r w:rsidR="00FF68CC" w:rsidRPr="00F569E3">
        <w:rPr>
          <w:rFonts w:ascii="TyponineSans Reg" w:hAnsi="TyponineSans Reg" w:cs="Times New Roman"/>
          <w:b/>
          <w:bCs/>
          <w:sz w:val="24"/>
          <w:szCs w:val="24"/>
        </w:rPr>
        <w:t>komunikacija</w:t>
      </w:r>
      <w:r w:rsidRPr="00F569E3">
        <w:rPr>
          <w:rFonts w:ascii="TyponineSans Reg" w:hAnsi="TyponineSans Reg" w:cs="Times New Roman"/>
          <w:b/>
          <w:bCs/>
          <w:sz w:val="24"/>
          <w:szCs w:val="24"/>
        </w:rPr>
        <w:t>.</w:t>
      </w:r>
    </w:p>
    <w:p w14:paraId="55BD1CDE" w14:textId="7974C148" w:rsidR="00963B48" w:rsidRPr="00F569E3" w:rsidRDefault="00FF68CC" w:rsidP="00537754">
      <w:pPr>
        <w:shd w:val="clear" w:color="auto" w:fill="FFFFFF"/>
        <w:spacing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</w:rPr>
      </w:pPr>
      <w:bookmarkStart w:id="2" w:name="_Hlk28595702"/>
      <w:r w:rsidRPr="00F569E3">
        <w:rPr>
          <w:rFonts w:ascii="TyponineSans Reg" w:hAnsi="TyponineSans Reg" w:cs="Times New Roman"/>
          <w:b/>
          <w:bCs/>
          <w:sz w:val="24"/>
          <w:szCs w:val="24"/>
        </w:rPr>
        <w:t>Predmet nabave je usluga</w:t>
      </w:r>
      <w:r w:rsidR="006B3613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</w:t>
      </w:r>
      <w:r w:rsidR="009A08ED" w:rsidRPr="00F569E3">
        <w:rPr>
          <w:rFonts w:ascii="TyponineSans Reg" w:hAnsi="TyponineSans Reg" w:cs="Times New Roman"/>
          <w:b/>
          <w:bCs/>
          <w:sz w:val="24"/>
          <w:szCs w:val="24"/>
        </w:rPr>
        <w:t>izrade</w:t>
      </w:r>
      <w:r w:rsidR="008D06EC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i isporuka edukativnog </w:t>
      </w:r>
      <w:r w:rsidR="00F569E3">
        <w:rPr>
          <w:rFonts w:ascii="TyponineSans Reg" w:hAnsi="TyponineSans Reg" w:cs="Times New Roman"/>
          <w:b/>
          <w:bCs/>
          <w:sz w:val="24"/>
          <w:szCs w:val="24"/>
        </w:rPr>
        <w:t xml:space="preserve">namjenskog </w:t>
      </w:r>
      <w:r w:rsidR="008D06EC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animiranog filma u trajanju </w:t>
      </w:r>
      <w:r w:rsidR="00F569E3">
        <w:rPr>
          <w:rFonts w:ascii="TyponineSans Reg" w:hAnsi="TyponineSans Reg" w:cs="Times New Roman"/>
          <w:b/>
          <w:bCs/>
          <w:sz w:val="24"/>
          <w:szCs w:val="24"/>
        </w:rPr>
        <w:t xml:space="preserve">od minimalno 4 minute </w:t>
      </w:r>
      <w:r w:rsidR="008D06EC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do </w:t>
      </w:r>
      <w:r w:rsidR="00860A4F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maksimalno </w:t>
      </w:r>
      <w:r w:rsidR="008D06EC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10 minuta, a temeljio bi se na scenariju koji će zajednički izraditi odabrani </w:t>
      </w:r>
      <w:r w:rsidR="00F569E3">
        <w:rPr>
          <w:rFonts w:ascii="TyponineSans Reg" w:hAnsi="TyponineSans Reg" w:cs="Times New Roman"/>
          <w:b/>
          <w:bCs/>
          <w:sz w:val="24"/>
          <w:szCs w:val="24"/>
        </w:rPr>
        <w:t>P</w:t>
      </w:r>
      <w:r w:rsidR="008D06EC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onuditelj i </w:t>
      </w:r>
      <w:r w:rsidR="00F569E3">
        <w:rPr>
          <w:rFonts w:ascii="TyponineSans Reg" w:hAnsi="TyponineSans Reg" w:cs="Times New Roman"/>
          <w:b/>
          <w:bCs/>
          <w:sz w:val="24"/>
          <w:szCs w:val="24"/>
        </w:rPr>
        <w:t>N</w:t>
      </w:r>
      <w:r w:rsidR="008D06EC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aručitelj, stručna služba Nacionalnog parka Brijuni. </w:t>
      </w:r>
      <w:r w:rsidR="00860A4F" w:rsidRPr="00F569E3">
        <w:rPr>
          <w:rFonts w:ascii="TyponineSans Reg" w:hAnsi="TyponineSans Reg" w:cs="Times New Roman"/>
          <w:b/>
          <w:bCs/>
          <w:sz w:val="24"/>
          <w:szCs w:val="24"/>
        </w:rPr>
        <w:t>Scenarij detaljno opisuje radnju animiranog filma, uključujući i tekst za naratora</w:t>
      </w:r>
      <w:r w:rsidR="00F569E3">
        <w:rPr>
          <w:rFonts w:ascii="TyponineSans Reg" w:hAnsi="TyponineSans Reg" w:cs="Times New Roman"/>
          <w:b/>
          <w:bCs/>
          <w:sz w:val="24"/>
          <w:szCs w:val="24"/>
        </w:rPr>
        <w:t xml:space="preserve"> i priprema ga </w:t>
      </w:r>
      <w:r w:rsidR="00F569E3" w:rsidRPr="00F569E3">
        <w:rPr>
          <w:rFonts w:ascii="TyponineSans Reg" w:hAnsi="TyponineSans Reg" w:cs="Times New Roman"/>
          <w:b/>
          <w:bCs/>
          <w:sz w:val="24"/>
          <w:szCs w:val="24"/>
        </w:rPr>
        <w:t>Ponuditelj u suradnji sa stručnom službom NP Brijuni</w:t>
      </w:r>
      <w:r w:rsidR="00860A4F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.  </w:t>
      </w:r>
      <w:r w:rsidR="008D06EC" w:rsidRPr="00F569E3">
        <w:rPr>
          <w:rFonts w:ascii="TyponineSans Reg" w:hAnsi="TyponineSans Reg" w:cs="Times New Roman"/>
          <w:b/>
          <w:bCs/>
          <w:sz w:val="24"/>
          <w:szCs w:val="24"/>
        </w:rPr>
        <w:t>Animirani film</w:t>
      </w:r>
      <w:r w:rsidR="00234C45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bi se sastajao od animiranih prikaza na temu klimatskih promjena</w:t>
      </w:r>
      <w:r w:rsidR="00BE2EDA" w:rsidRPr="00F569E3">
        <w:rPr>
          <w:rFonts w:ascii="TyponineSans Reg" w:hAnsi="TyponineSans Reg" w:cs="Times New Roman"/>
          <w:b/>
          <w:bCs/>
          <w:sz w:val="24"/>
          <w:szCs w:val="24"/>
        </w:rPr>
        <w:t>,</w:t>
      </w:r>
      <w:r w:rsidR="00963B48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popraćen zvukom i naratorom. </w:t>
      </w:r>
      <w:r w:rsidR="00E106F0" w:rsidRPr="00F569E3">
        <w:rPr>
          <w:rFonts w:ascii="TyponineSans Reg" w:hAnsi="TyponineSans Reg" w:cs="Times New Roman"/>
          <w:b/>
          <w:bCs/>
          <w:sz w:val="24"/>
          <w:szCs w:val="24"/>
        </w:rPr>
        <w:t>Ciljna skupina kojoj se</w:t>
      </w:r>
      <w:r w:rsidR="00860A4F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edukativni</w:t>
      </w:r>
      <w:r w:rsidR="00E106F0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film obraća su djeca osnovnoškolskog uzrasta (starosti do 12 godina). Animirani film će se emitirati na relevantnim online digitalnim platformama i komunikacijskim kanalima (web stranici NP Brijuni, Youtube, Facebook, Instagram).</w:t>
      </w:r>
      <w:r w:rsidR="00F569E3">
        <w:rPr>
          <w:rFonts w:ascii="TyponineSans Reg" w:hAnsi="TyponineSans Reg" w:cs="Times New Roman"/>
          <w:b/>
          <w:bCs/>
          <w:sz w:val="24"/>
          <w:szCs w:val="24"/>
        </w:rPr>
        <w:t xml:space="preserve"> Ponuditelj daje Naručitelju slobodno pravo korištenja filma.</w:t>
      </w:r>
      <w:r w:rsidR="00E106F0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</w:t>
      </w:r>
      <w:r w:rsidR="00D83532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Film mora biti napravljen u dvije jezične varijante - na hrvatskom i engleskom jeziku, što znači da dva izvorno-govornička voice-overa moraju biti angažirana,  </w:t>
      </w:r>
      <w:r w:rsidR="00BE2EDA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film bi trebao imati </w:t>
      </w:r>
      <w:r w:rsidR="00D83532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mogućnost titlova </w:t>
      </w:r>
      <w:r w:rsidR="00BE2EDA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koji se </w:t>
      </w:r>
      <w:r w:rsidR="00D83532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po potrebi </w:t>
      </w:r>
      <w:r w:rsidR="00860A4F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mogu </w:t>
      </w:r>
      <w:r w:rsidR="00E54F08" w:rsidRPr="00F569E3">
        <w:rPr>
          <w:rFonts w:ascii="TyponineSans Reg" w:hAnsi="TyponineSans Reg" w:cs="Times New Roman"/>
          <w:b/>
          <w:bCs/>
          <w:sz w:val="24"/>
          <w:szCs w:val="24"/>
        </w:rPr>
        <w:t>u</w:t>
      </w:r>
      <w:r w:rsidR="00D83532" w:rsidRPr="00F569E3">
        <w:rPr>
          <w:rFonts w:ascii="TyponineSans Reg" w:hAnsi="TyponineSans Reg" w:cs="Times New Roman"/>
          <w:b/>
          <w:bCs/>
          <w:sz w:val="24"/>
          <w:szCs w:val="24"/>
        </w:rPr>
        <w:t>ključiti</w:t>
      </w:r>
      <w:r w:rsidR="00F569E3">
        <w:rPr>
          <w:rFonts w:ascii="TyponineSans Reg" w:hAnsi="TyponineSans Reg" w:cs="Times New Roman"/>
          <w:b/>
          <w:bCs/>
          <w:sz w:val="24"/>
          <w:szCs w:val="24"/>
        </w:rPr>
        <w:t>/isključiti</w:t>
      </w:r>
      <w:r w:rsidR="00D83532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kako bi bio dostupniji gluhim i nagluhim osobama</w:t>
      </w:r>
      <w:r w:rsidR="00E54F08" w:rsidRPr="00F569E3">
        <w:rPr>
          <w:rFonts w:ascii="TyponineSans Reg" w:hAnsi="TyponineSans Reg" w:cs="Times New Roman"/>
          <w:b/>
          <w:bCs/>
          <w:sz w:val="24"/>
          <w:szCs w:val="24"/>
        </w:rPr>
        <w:t xml:space="preserve"> i djeci</w:t>
      </w:r>
      <w:r w:rsidR="00D83532" w:rsidRPr="00F569E3">
        <w:rPr>
          <w:rFonts w:ascii="TyponineSans Reg" w:hAnsi="TyponineSans Reg" w:cs="Times New Roman"/>
          <w:b/>
          <w:bCs/>
          <w:sz w:val="24"/>
          <w:szCs w:val="24"/>
        </w:rPr>
        <w:t>.</w:t>
      </w:r>
    </w:p>
    <w:p w14:paraId="24140FF9" w14:textId="77777777" w:rsidR="0031760F" w:rsidRPr="00F569E3" w:rsidRDefault="0031760F" w:rsidP="00537754">
      <w:pPr>
        <w:shd w:val="clear" w:color="auto" w:fill="FFFFFF"/>
        <w:spacing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</w:rPr>
      </w:pPr>
    </w:p>
    <w:p w14:paraId="192EDE29" w14:textId="2D5A988A" w:rsidR="00963B48" w:rsidRPr="00F569E3" w:rsidRDefault="00F569E3" w:rsidP="00537754">
      <w:pPr>
        <w:shd w:val="clear" w:color="auto" w:fill="FFFFFF"/>
        <w:spacing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  <w:u w:val="single"/>
        </w:rPr>
      </w:pPr>
      <w:r>
        <w:rPr>
          <w:rFonts w:ascii="TyponineSans Reg" w:hAnsi="TyponineSans Reg" w:cs="Times New Roman"/>
          <w:b/>
          <w:bCs/>
          <w:sz w:val="24"/>
          <w:szCs w:val="24"/>
          <w:u w:val="single"/>
        </w:rPr>
        <w:t>T</w:t>
      </w:r>
      <w:r w:rsidR="00963B48"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 xml:space="preserve">ema edukativnog videa: </w:t>
      </w:r>
    </w:p>
    <w:p w14:paraId="1EAA996B" w14:textId="105E3128" w:rsidR="0061773B" w:rsidRPr="00F569E3" w:rsidRDefault="00860A4F" w:rsidP="00537754">
      <w:pPr>
        <w:shd w:val="clear" w:color="auto" w:fill="FFFFFF"/>
        <w:spacing w:line="276" w:lineRule="auto"/>
        <w:jc w:val="both"/>
        <w:rPr>
          <w:rFonts w:ascii="TyponineSans Reg" w:hAnsi="TyponineSans Reg" w:cs="Times New Roman"/>
          <w:sz w:val="24"/>
          <w:szCs w:val="24"/>
        </w:rPr>
      </w:pPr>
      <w:r w:rsidRPr="00F569E3">
        <w:rPr>
          <w:rFonts w:ascii="TyponineSans Reg" w:hAnsi="TyponineSans Reg" w:cs="Times New Roman"/>
          <w:sz w:val="24"/>
          <w:szCs w:val="24"/>
        </w:rPr>
        <w:t>Tema koja se provlači kroz edukativni video jesu klimatske promjene</w:t>
      </w:r>
      <w:r w:rsidR="009D5A50" w:rsidRPr="00F569E3">
        <w:rPr>
          <w:rFonts w:ascii="TyponineSans Reg" w:hAnsi="TyponineSans Reg" w:cs="Times New Roman"/>
          <w:sz w:val="24"/>
          <w:szCs w:val="24"/>
        </w:rPr>
        <w:t xml:space="preserve">, a naglasak je na </w:t>
      </w:r>
      <w:r w:rsidR="0061773B" w:rsidRPr="00F569E3">
        <w:rPr>
          <w:rFonts w:ascii="TyponineSans Reg" w:hAnsi="TyponineSans Reg" w:cs="Times New Roman"/>
          <w:sz w:val="24"/>
          <w:szCs w:val="24"/>
        </w:rPr>
        <w:t>važnost</w:t>
      </w:r>
      <w:r w:rsidR="009D5A50" w:rsidRPr="00F569E3">
        <w:rPr>
          <w:rFonts w:ascii="TyponineSans Reg" w:hAnsi="TyponineSans Reg" w:cs="Times New Roman"/>
          <w:sz w:val="24"/>
          <w:szCs w:val="24"/>
        </w:rPr>
        <w:t xml:space="preserve">i </w:t>
      </w:r>
      <w:r w:rsidR="0061773B" w:rsidRPr="00F569E3">
        <w:rPr>
          <w:rFonts w:ascii="TyponineSans Reg" w:hAnsi="TyponineSans Reg" w:cs="Times New Roman"/>
          <w:sz w:val="24"/>
          <w:szCs w:val="24"/>
        </w:rPr>
        <w:t xml:space="preserve">morskih zaštićenih područja u prilagobi i ublažavanju istih. </w:t>
      </w:r>
      <w:r w:rsidR="009D5A50" w:rsidRPr="00F569E3">
        <w:rPr>
          <w:rFonts w:ascii="TyponineSans Reg" w:hAnsi="TyponineSans Reg" w:cs="Times New Roman"/>
          <w:sz w:val="24"/>
          <w:szCs w:val="24"/>
        </w:rPr>
        <w:t xml:space="preserve">Takva područja funkcioniraju kao prirodni rezervati bioraznolikosti, vrlo su dobro istražena i ljudski utjecaj </w:t>
      </w:r>
      <w:r w:rsidR="009D5A50" w:rsidRPr="00F569E3">
        <w:rPr>
          <w:rFonts w:ascii="TyponineSans Reg" w:hAnsi="TyponineSans Reg" w:cs="Times New Roman"/>
          <w:sz w:val="24"/>
          <w:szCs w:val="24"/>
        </w:rPr>
        <w:lastRenderedPageBreak/>
        <w:t xml:space="preserve">je bitno smanjen te je lakše detektirati bilo kakve promjene koje se događaju u okolišu. Djelatnici morskog zaštićenog područja u suradnji sa znanstvenicima prikupljaju vrijedne podatke o stanju okoliša i upravo oni predstavljaju poveznicu između znanosti i šire javnosti. Video prikazuje što su to klimatske promjene, koji su uzroci ali i posljedice istih, ističe ključnu ulogu morskih zaštićenih područja kao i važnost uključivanje svih dionika u borbi protiv klimatskih promjena jer djelovanjem svakog pojedinca na lokalnoj razini itekako možemo utjecati na širu, globalnu sliku. </w:t>
      </w:r>
    </w:p>
    <w:bookmarkEnd w:id="2"/>
    <w:p w14:paraId="11D86433" w14:textId="77777777" w:rsidR="006A30D0" w:rsidRPr="00F569E3" w:rsidRDefault="006A30D0" w:rsidP="00537754">
      <w:pPr>
        <w:spacing w:after="0" w:line="276" w:lineRule="auto"/>
        <w:jc w:val="both"/>
        <w:rPr>
          <w:rFonts w:ascii="TyponineSans Reg" w:hAnsi="TyponineSans Reg" w:cs="Times New Roman"/>
          <w:sz w:val="24"/>
          <w:szCs w:val="24"/>
          <w:highlight w:val="yellow"/>
          <w:u w:val="single"/>
        </w:rPr>
      </w:pPr>
    </w:p>
    <w:p w14:paraId="5321FF41" w14:textId="3588C46E" w:rsidR="002F1971" w:rsidRPr="00F569E3" w:rsidRDefault="002F1971" w:rsidP="00537754">
      <w:pPr>
        <w:spacing w:after="0"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  <w:u w:val="single"/>
        </w:rPr>
      </w:pPr>
      <w:r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>Opći ciljevi projektnog zadatka:</w:t>
      </w:r>
    </w:p>
    <w:p w14:paraId="1EF070C1" w14:textId="77777777" w:rsidR="00415CAE" w:rsidRPr="00F569E3" w:rsidRDefault="00415CAE" w:rsidP="00537754">
      <w:pPr>
        <w:spacing w:after="0" w:line="276" w:lineRule="auto"/>
        <w:jc w:val="both"/>
        <w:rPr>
          <w:rFonts w:ascii="TyponineSans Reg" w:hAnsi="TyponineSans Reg" w:cs="Times New Roman"/>
          <w:sz w:val="24"/>
          <w:szCs w:val="24"/>
          <w:u w:val="single"/>
        </w:rPr>
      </w:pPr>
    </w:p>
    <w:p w14:paraId="3A2F0B01" w14:textId="0CB15FEF" w:rsidR="009D5A50" w:rsidRDefault="006B3613" w:rsidP="00537754">
      <w:pPr>
        <w:autoSpaceDE w:val="0"/>
        <w:autoSpaceDN w:val="0"/>
        <w:adjustRightInd w:val="0"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Opći cilj projektnog zadatka je </w:t>
      </w:r>
      <w:r w:rsidR="00DD1A9D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educiranje</w:t>
      </w:r>
      <w:r w:rsidR="00022BB2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 i podizanje svijesti </w:t>
      </w:r>
      <w:r w:rsidR="009A08ED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djece i odraslih</w:t>
      </w:r>
      <w:r w:rsidR="00022BB2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 </w:t>
      </w:r>
      <w:r w:rsidR="009C3877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na temu</w:t>
      </w:r>
      <w:r w:rsidR="00022BB2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 klimatskih promjena</w:t>
      </w:r>
      <w:r w:rsidR="009C3877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 i </w:t>
      </w:r>
      <w:r w:rsidR="00537754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ulogu </w:t>
      </w:r>
      <w:r w:rsidR="009C3877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morskih zaštićenih područja</w:t>
      </w:r>
      <w:r w:rsidR="00022BB2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. </w:t>
      </w:r>
      <w:r w:rsidR="008C4369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Kroz a</w:t>
      </w:r>
      <w:r w:rsidR="009A08ED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nimirani </w:t>
      </w:r>
      <w:r w:rsidR="008C4369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film želimo pozitivno utjecati na ponašanje djece i povećati njihovo razumijevanje </w:t>
      </w:r>
      <w:r w:rsidR="009C3877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i brigu za planet na kojem živimo, a koji je pod velikim pritiskom </w:t>
      </w:r>
      <w:r w:rsidR="008C4369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klimatskih promjena</w:t>
      </w:r>
      <w:r w:rsidR="009C3877"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. </w:t>
      </w:r>
    </w:p>
    <w:p w14:paraId="0BBA1145" w14:textId="7C353571" w:rsidR="009F09D9" w:rsidRDefault="009F09D9" w:rsidP="00537754">
      <w:pPr>
        <w:autoSpaceDE w:val="0"/>
        <w:autoSpaceDN w:val="0"/>
        <w:adjustRightInd w:val="0"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</w:p>
    <w:p w14:paraId="3DA03339" w14:textId="77777777" w:rsidR="009F09D9" w:rsidRPr="00F569E3" w:rsidRDefault="009F09D9" w:rsidP="009F09D9">
      <w:pPr>
        <w:spacing w:after="0" w:line="276" w:lineRule="auto"/>
        <w:jc w:val="both"/>
        <w:rPr>
          <w:rFonts w:ascii="TyponineSans Reg" w:eastAsia="MS Mincho" w:hAnsi="TyponineSans Reg" w:cs="Times New Roman"/>
          <w:b/>
          <w:bCs/>
          <w:color w:val="000000"/>
          <w:sz w:val="24"/>
          <w:szCs w:val="24"/>
        </w:rPr>
      </w:pPr>
      <w:r w:rsidRPr="00F569E3">
        <w:rPr>
          <w:rFonts w:ascii="TyponineSans Reg" w:eastAsia="MS Mincho" w:hAnsi="TyponineSans Reg" w:cs="Times New Roman"/>
          <w:b/>
          <w:bCs/>
          <w:color w:val="000000"/>
          <w:sz w:val="24"/>
          <w:szCs w:val="24"/>
          <w:u w:val="single"/>
        </w:rPr>
        <w:t>Specifični ciljevi projektnog zadatka</w:t>
      </w:r>
      <w:r w:rsidRPr="00F569E3">
        <w:rPr>
          <w:rFonts w:ascii="TyponineSans Reg" w:eastAsia="MS Mincho" w:hAnsi="TyponineSans Reg" w:cs="Times New Roman"/>
          <w:b/>
          <w:bCs/>
          <w:color w:val="000000"/>
          <w:sz w:val="24"/>
          <w:szCs w:val="24"/>
        </w:rPr>
        <w:t>:</w:t>
      </w:r>
    </w:p>
    <w:p w14:paraId="45D9E361" w14:textId="77777777" w:rsidR="009F09D9" w:rsidRPr="00F569E3" w:rsidRDefault="009F09D9" w:rsidP="009F09D9">
      <w:pPr>
        <w:spacing w:after="0" w:line="276" w:lineRule="auto"/>
        <w:jc w:val="both"/>
        <w:rPr>
          <w:rFonts w:ascii="TyponineSans Reg" w:eastAsia="MS Mincho" w:hAnsi="TyponineSans Reg" w:cs="Times New Roman"/>
          <w:color w:val="000000"/>
          <w:sz w:val="24"/>
          <w:szCs w:val="24"/>
        </w:rPr>
      </w:pPr>
    </w:p>
    <w:p w14:paraId="52F4D9A0" w14:textId="77777777" w:rsidR="009F09D9" w:rsidRPr="00F569E3" w:rsidRDefault="009F09D9" w:rsidP="009F09D9">
      <w:pPr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U sklopu ljetne škole „Mali čuvari Brijuna“, jedan dan biti će namijenjen učenju najmlađih sudionika o klimatskim promjenama kroz edukativni animirani film. Na zanimljiv ali i poučan način, omogućit će se svim sudionicima ljetne škole da na drugačiji način nauče što su to klimatske promjene i na koji način mogu i oni sudjelovati u ublažavanju istih. Osim ljetne škole, animirani film koristiti će se na društvenim mrežama, u školama te u drugim zaštićenim područjima. Cilj je da video posluži kao jedan od alata u edukaciji djece a potencijalno i odraslih te da se potakne razmišljanje o svakodnevnim navikama ili postupcima koji znatno utječu na budućnost. </w:t>
      </w:r>
    </w:p>
    <w:p w14:paraId="205024CB" w14:textId="77777777" w:rsidR="009F09D9" w:rsidRPr="00F569E3" w:rsidRDefault="009F09D9" w:rsidP="00537754">
      <w:pPr>
        <w:autoSpaceDE w:val="0"/>
        <w:autoSpaceDN w:val="0"/>
        <w:adjustRightInd w:val="0"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</w:p>
    <w:p w14:paraId="1D942186" w14:textId="56D6E4C6" w:rsidR="0031760F" w:rsidRPr="00F569E3" w:rsidRDefault="0031760F" w:rsidP="00537754">
      <w:pPr>
        <w:autoSpaceDE w:val="0"/>
        <w:autoSpaceDN w:val="0"/>
        <w:adjustRightInd w:val="0"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</w:p>
    <w:p w14:paraId="6ADFEEBC" w14:textId="77777777" w:rsidR="00F569E3" w:rsidRPr="00F569E3" w:rsidRDefault="00F569E3" w:rsidP="00F569E3">
      <w:pPr>
        <w:shd w:val="clear" w:color="auto" w:fill="FFFFFF"/>
        <w:spacing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  <w:u w:val="single"/>
        </w:rPr>
      </w:pPr>
      <w:r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 xml:space="preserve">Elementi koji uključuju predmet nabave: </w:t>
      </w:r>
    </w:p>
    <w:p w14:paraId="2BD69670" w14:textId="77777777" w:rsidR="00F569E3" w:rsidRPr="00F569E3" w:rsidRDefault="00F569E3" w:rsidP="00F569E3">
      <w:pPr>
        <w:pStyle w:val="Odlomakpopisa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yponineSans Reg" w:hAnsi="TyponineSans Reg" w:cs="Times New Roman"/>
          <w:sz w:val="24"/>
          <w:szCs w:val="24"/>
        </w:rPr>
      </w:pPr>
      <w:r w:rsidRPr="00F569E3">
        <w:rPr>
          <w:rFonts w:ascii="TyponineSans Reg" w:hAnsi="TyponineSans Reg" w:cs="Times New Roman"/>
          <w:sz w:val="24"/>
          <w:szCs w:val="24"/>
        </w:rPr>
        <w:t>Priprema scenarija u suradnji sa stručnom službom NP Brijuni</w:t>
      </w:r>
    </w:p>
    <w:p w14:paraId="62560F24" w14:textId="77777777" w:rsidR="00F569E3" w:rsidRPr="00F569E3" w:rsidRDefault="00F569E3" w:rsidP="00F569E3">
      <w:pPr>
        <w:pStyle w:val="Odlomakpopisa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yponineSans Reg" w:hAnsi="TyponineSans Reg" w:cs="Times New Roman"/>
          <w:sz w:val="24"/>
          <w:szCs w:val="24"/>
        </w:rPr>
      </w:pPr>
      <w:r w:rsidRPr="00F569E3">
        <w:rPr>
          <w:rFonts w:ascii="TyponineSans Reg" w:hAnsi="TyponineSans Reg" w:cs="Times New Roman"/>
          <w:sz w:val="24"/>
          <w:szCs w:val="24"/>
        </w:rPr>
        <w:t>Izrada animacija, ilustracija i režija animiranog filma</w:t>
      </w:r>
    </w:p>
    <w:p w14:paraId="1A8FCAB9" w14:textId="77777777" w:rsidR="00F569E3" w:rsidRPr="00F569E3" w:rsidRDefault="00F569E3" w:rsidP="00F569E3">
      <w:pPr>
        <w:pStyle w:val="Odlomakpopisa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yponineSans Reg" w:hAnsi="TyponineSans Reg" w:cs="Times New Roman"/>
          <w:sz w:val="24"/>
          <w:szCs w:val="24"/>
        </w:rPr>
      </w:pPr>
      <w:r w:rsidRPr="00F569E3">
        <w:rPr>
          <w:rFonts w:ascii="TyponineSans Reg" w:hAnsi="TyponineSans Reg" w:cs="Times New Roman"/>
          <w:sz w:val="24"/>
          <w:szCs w:val="24"/>
        </w:rPr>
        <w:t>Snimanje naracije, oblikovanje zvuka, komponiranje glazbe i montaža filma</w:t>
      </w:r>
    </w:p>
    <w:p w14:paraId="1960CB3D" w14:textId="77777777" w:rsidR="00F569E3" w:rsidRPr="00F569E3" w:rsidRDefault="00F569E3" w:rsidP="00F569E3">
      <w:pPr>
        <w:pStyle w:val="Odlomakpopisa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yponineSans Reg" w:hAnsi="TyponineSans Reg" w:cs="Times New Roman"/>
          <w:sz w:val="24"/>
          <w:szCs w:val="24"/>
        </w:rPr>
      </w:pPr>
      <w:r w:rsidRPr="00F569E3">
        <w:rPr>
          <w:rFonts w:ascii="TyponineSans Reg" w:hAnsi="TyponineSans Reg" w:cs="Times New Roman"/>
          <w:sz w:val="24"/>
          <w:szCs w:val="24"/>
        </w:rPr>
        <w:t>Finalizacija procesa izrade animiranog flma</w:t>
      </w:r>
    </w:p>
    <w:p w14:paraId="3161A732" w14:textId="77777777" w:rsidR="00F569E3" w:rsidRPr="00F569E3" w:rsidRDefault="00F569E3" w:rsidP="00F569E3">
      <w:pPr>
        <w:pStyle w:val="Odlomakpopisa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yponineSans Reg" w:hAnsi="TyponineSans Reg" w:cs="Times New Roman"/>
          <w:sz w:val="24"/>
          <w:szCs w:val="24"/>
        </w:rPr>
      </w:pPr>
      <w:r w:rsidRPr="00F569E3">
        <w:rPr>
          <w:rFonts w:ascii="TyponineSans Reg" w:hAnsi="TyponineSans Reg" w:cs="Times New Roman"/>
          <w:sz w:val="24"/>
          <w:szCs w:val="24"/>
        </w:rPr>
        <w:t xml:space="preserve">Predaja isporučevine </w:t>
      </w:r>
    </w:p>
    <w:p w14:paraId="0A58004F" w14:textId="77777777" w:rsidR="00F569E3" w:rsidRPr="00F569E3" w:rsidRDefault="00F569E3" w:rsidP="00F569E3">
      <w:pPr>
        <w:spacing w:after="0"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</w:rPr>
      </w:pPr>
    </w:p>
    <w:p w14:paraId="6D1093B0" w14:textId="1354BEAB" w:rsidR="00F569E3" w:rsidRPr="00F569E3" w:rsidRDefault="00F569E3" w:rsidP="00F569E3">
      <w:pPr>
        <w:suppressAutoHyphens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Rok izvršenja usluge:</w:t>
      </w: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 </w:t>
      </w:r>
      <w:r w:rsidRPr="00F569E3">
        <w:rPr>
          <w:rFonts w:ascii="TyponineSans Reg" w:hAnsi="TyponineSans Reg" w:cs="Times New Roman"/>
          <w:sz w:val="24"/>
          <w:szCs w:val="24"/>
        </w:rPr>
        <w:t>6 mjeseci</w:t>
      </w: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 od dana stupanja ugovora na snagu.</w:t>
      </w:r>
    </w:p>
    <w:p w14:paraId="2FFEC199" w14:textId="77777777" w:rsidR="00F569E3" w:rsidRPr="00F569E3" w:rsidRDefault="00F569E3" w:rsidP="00F569E3">
      <w:pPr>
        <w:suppressAutoHyphens/>
        <w:spacing w:after="0" w:line="276" w:lineRule="auto"/>
        <w:jc w:val="both"/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</w:pPr>
    </w:p>
    <w:p w14:paraId="5B55CB65" w14:textId="1F6EC1F3" w:rsidR="00F569E3" w:rsidRPr="00F569E3" w:rsidRDefault="00F569E3" w:rsidP="00F569E3">
      <w:pPr>
        <w:suppressAutoHyphens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Predviđeno trajanje ugovora:</w:t>
      </w: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 </w:t>
      </w:r>
      <w:r w:rsidR="004B2C10">
        <w:rPr>
          <w:rFonts w:ascii="TyponineSans Reg" w:eastAsia="Times New Roman" w:hAnsi="TyponineSans Reg" w:cs="Times New Roman"/>
          <w:sz w:val="24"/>
          <w:szCs w:val="24"/>
          <w:lang w:eastAsia="hr-HR"/>
        </w:rPr>
        <w:t>01</w:t>
      </w: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.1</w:t>
      </w:r>
      <w:r w:rsidR="004B2C10">
        <w:rPr>
          <w:rFonts w:ascii="TyponineSans Reg" w:eastAsia="Times New Roman" w:hAnsi="TyponineSans Reg" w:cs="Times New Roman"/>
          <w:sz w:val="24"/>
          <w:szCs w:val="24"/>
          <w:lang w:eastAsia="hr-HR"/>
        </w:rPr>
        <w:t>2</w:t>
      </w: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.2021</w:t>
      </w:r>
      <w:r w:rsidR="000C0DDC">
        <w:rPr>
          <w:rFonts w:ascii="TyponineSans Reg" w:eastAsia="Times New Roman" w:hAnsi="TyponineSans Reg" w:cs="Times New Roman"/>
          <w:sz w:val="24"/>
          <w:szCs w:val="24"/>
          <w:lang w:eastAsia="hr-HR"/>
        </w:rPr>
        <w:t>.</w:t>
      </w: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 do </w:t>
      </w:r>
      <w:r w:rsidR="009F4FAF">
        <w:rPr>
          <w:rFonts w:ascii="TyponineSans Reg" w:eastAsia="Times New Roman" w:hAnsi="TyponineSans Reg" w:cs="Times New Roman"/>
          <w:sz w:val="24"/>
          <w:szCs w:val="24"/>
          <w:lang w:eastAsia="hr-HR"/>
        </w:rPr>
        <w:t>10</w:t>
      </w: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.0</w:t>
      </w:r>
      <w:r w:rsidR="009F4FAF">
        <w:rPr>
          <w:rFonts w:ascii="TyponineSans Reg" w:eastAsia="Times New Roman" w:hAnsi="TyponineSans Reg" w:cs="Times New Roman"/>
          <w:sz w:val="24"/>
          <w:szCs w:val="24"/>
          <w:lang w:eastAsia="hr-HR"/>
        </w:rPr>
        <w:t>5</w:t>
      </w: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.2022.</w:t>
      </w:r>
    </w:p>
    <w:p w14:paraId="326C7189" w14:textId="2AF71450" w:rsidR="0031760F" w:rsidRDefault="0031760F" w:rsidP="00537754">
      <w:pPr>
        <w:autoSpaceDE w:val="0"/>
        <w:autoSpaceDN w:val="0"/>
        <w:adjustRightInd w:val="0"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</w:p>
    <w:p w14:paraId="3199E5AC" w14:textId="77777777" w:rsidR="00F569E3" w:rsidRPr="00F569E3" w:rsidRDefault="00F569E3" w:rsidP="00F569E3">
      <w:pPr>
        <w:autoSpaceDE w:val="0"/>
        <w:autoSpaceDN w:val="0"/>
        <w:adjustRightInd w:val="0"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</w:p>
    <w:p w14:paraId="780CCFBF" w14:textId="77777777" w:rsidR="00F569E3" w:rsidRPr="00F569E3" w:rsidRDefault="00F569E3" w:rsidP="00F569E3">
      <w:pPr>
        <w:shd w:val="clear" w:color="auto" w:fill="FFFFFF"/>
        <w:spacing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</w:rPr>
      </w:pPr>
      <w:r w:rsidRPr="00F569E3">
        <w:rPr>
          <w:rFonts w:ascii="TyponineSans Reg" w:hAnsi="TyponineSans Reg" w:cs="Times New Roman"/>
          <w:b/>
          <w:bCs/>
          <w:sz w:val="24"/>
          <w:szCs w:val="24"/>
        </w:rPr>
        <w:lastRenderedPageBreak/>
        <w:t xml:space="preserve">Predmet nabave uključuje sve faze izrade edukativnog animiranog filma, od predprodukcije pa sve do produkcije i postprodukcije odnosno finalizacije i predaje isporučevine. </w:t>
      </w:r>
    </w:p>
    <w:p w14:paraId="6110DEC6" w14:textId="77777777" w:rsidR="0031760F" w:rsidRPr="00F569E3" w:rsidRDefault="0031760F" w:rsidP="00537754">
      <w:pPr>
        <w:autoSpaceDE w:val="0"/>
        <w:autoSpaceDN w:val="0"/>
        <w:adjustRightInd w:val="0"/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en-GB"/>
        </w:rPr>
      </w:pPr>
    </w:p>
    <w:p w14:paraId="6DF8D6CE" w14:textId="4E957E6A" w:rsidR="000063EE" w:rsidRPr="00F569E3" w:rsidRDefault="001D15FC" w:rsidP="00537754">
      <w:pPr>
        <w:spacing w:after="0" w:line="276" w:lineRule="auto"/>
        <w:jc w:val="both"/>
        <w:rPr>
          <w:rFonts w:ascii="TyponineSans Reg" w:hAnsi="TyponineSans Reg" w:cs="Times New Roman"/>
          <w:b/>
          <w:bCs/>
          <w:sz w:val="24"/>
          <w:szCs w:val="24"/>
          <w:u w:val="single"/>
        </w:rPr>
      </w:pPr>
      <w:r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>I</w:t>
      </w:r>
      <w:r w:rsidR="000063EE"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 xml:space="preserve">sporuka </w:t>
      </w:r>
      <w:r w:rsidR="009A4766"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>usluge</w:t>
      </w:r>
      <w:r w:rsidR="00E41085"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 xml:space="preserve"> </w:t>
      </w:r>
      <w:r w:rsidR="000063EE"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 xml:space="preserve">provesti će se u </w:t>
      </w:r>
      <w:r w:rsid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>2</w:t>
      </w:r>
      <w:r w:rsidR="000063EE" w:rsidRPr="00F569E3">
        <w:rPr>
          <w:rFonts w:ascii="TyponineSans Reg" w:hAnsi="TyponineSans Reg" w:cs="Times New Roman"/>
          <w:b/>
          <w:bCs/>
          <w:sz w:val="24"/>
          <w:szCs w:val="24"/>
          <w:u w:val="single"/>
        </w:rPr>
        <w:t xml:space="preserve"> faze:</w:t>
      </w:r>
    </w:p>
    <w:p w14:paraId="263C353D" w14:textId="77777777" w:rsidR="00F77E68" w:rsidRPr="00F569E3" w:rsidRDefault="00F77E68" w:rsidP="00537754">
      <w:pPr>
        <w:spacing w:after="0"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</w:p>
    <w:p w14:paraId="4CA31529" w14:textId="232DEE29" w:rsidR="000063EE" w:rsidRPr="00F569E3" w:rsidRDefault="000063EE" w:rsidP="00F569E3">
      <w:pPr>
        <w:spacing w:line="276" w:lineRule="auto"/>
        <w:jc w:val="both"/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 xml:space="preserve">FAZA 1. </w:t>
      </w:r>
      <w:r w:rsid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 xml:space="preserve">- </w:t>
      </w: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 xml:space="preserve">isporuka do </w:t>
      </w:r>
      <w:r w:rsidR="000913C8"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15</w:t>
      </w: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.</w:t>
      </w:r>
      <w:r w:rsidR="007F5A49"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12</w:t>
      </w: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.2021.</w:t>
      </w:r>
    </w:p>
    <w:p w14:paraId="6E87DAF9" w14:textId="70DA2E38" w:rsidR="00D83532" w:rsidRPr="00F569E3" w:rsidRDefault="00D83532" w:rsidP="00537754">
      <w:pPr>
        <w:spacing w:line="276" w:lineRule="auto"/>
        <w:jc w:val="both"/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Predprodukcija uključuje:</w:t>
      </w:r>
    </w:p>
    <w:p w14:paraId="086AE1EE" w14:textId="27D049C4" w:rsidR="00D83532" w:rsidRPr="00F569E3" w:rsidRDefault="00D83532" w:rsidP="00537754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 xml:space="preserve">Scenarij odnosno tekst u kojem se detaljno opisuje sadržaj te razrađuje film </w:t>
      </w:r>
    </w:p>
    <w:p w14:paraId="2ED6E06F" w14:textId="66212EFB" w:rsidR="00D83532" w:rsidRPr="00F569E3" w:rsidRDefault="00D83532" w:rsidP="00537754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sz w:val="24"/>
          <w:szCs w:val="24"/>
          <w:lang w:eastAsia="hr-HR"/>
        </w:rPr>
        <w:t>Storyboard ili knjiga snimanja u kojem je scenarij razrađen na temelju kojega se pristupa snimanju filma</w:t>
      </w:r>
    </w:p>
    <w:p w14:paraId="3845DAF7" w14:textId="77777777" w:rsidR="001D5246" w:rsidRPr="00F569E3" w:rsidRDefault="001D5246" w:rsidP="00537754">
      <w:pPr>
        <w:spacing w:line="276" w:lineRule="auto"/>
        <w:jc w:val="both"/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</w:pPr>
    </w:p>
    <w:p w14:paraId="6B7E351D" w14:textId="2103CDE5" w:rsidR="001D15FC" w:rsidRPr="00F569E3" w:rsidRDefault="000063EE" w:rsidP="00F569E3">
      <w:pPr>
        <w:spacing w:line="276" w:lineRule="auto"/>
        <w:jc w:val="both"/>
        <w:rPr>
          <w:rFonts w:ascii="TyponineSans Reg" w:eastAsia="Times New Roman" w:hAnsi="TyponineSans Reg" w:cs="Times New Roman"/>
          <w:b/>
          <w:bCs/>
          <w:sz w:val="24"/>
          <w:szCs w:val="24"/>
          <w:highlight w:val="yellow"/>
          <w:lang w:eastAsia="hr-HR"/>
        </w:rPr>
      </w:pP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 xml:space="preserve">FAZA </w:t>
      </w:r>
      <w:r w:rsidR="007F5A49"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2</w:t>
      </w: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 xml:space="preserve">. </w:t>
      </w:r>
      <w:r w:rsid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 xml:space="preserve">- </w:t>
      </w: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 xml:space="preserve">isporuka do </w:t>
      </w:r>
      <w:r w:rsid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1</w:t>
      </w:r>
      <w:r w:rsidR="00EE5B57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0</w:t>
      </w: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.</w:t>
      </w:r>
      <w:r w:rsidR="007F5A49"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0</w:t>
      </w:r>
      <w:r w:rsid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5</w:t>
      </w: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.2022.</w:t>
      </w:r>
    </w:p>
    <w:p w14:paraId="5486D2FA" w14:textId="55728F8B" w:rsidR="00356AFF" w:rsidRPr="00F569E3" w:rsidRDefault="007F5A49" w:rsidP="00537754">
      <w:pPr>
        <w:pStyle w:val="Odlomakpopisa"/>
        <w:spacing w:before="5" w:after="0" w:line="276" w:lineRule="auto"/>
        <w:ind w:left="0"/>
        <w:jc w:val="both"/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</w:pPr>
      <w:r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>Produkcija i p</w:t>
      </w:r>
      <w:r w:rsidR="00356AFF" w:rsidRPr="00F569E3">
        <w:rPr>
          <w:rFonts w:ascii="TyponineSans Reg" w:eastAsia="Times New Roman" w:hAnsi="TyponineSans Reg" w:cs="Times New Roman"/>
          <w:b/>
          <w:bCs/>
          <w:sz w:val="24"/>
          <w:szCs w:val="24"/>
          <w:lang w:eastAsia="hr-HR"/>
        </w:rPr>
        <w:t xml:space="preserve">ostprodukcija uključuje: </w:t>
      </w:r>
    </w:p>
    <w:p w14:paraId="2EA35659" w14:textId="71582467" w:rsidR="00356AFF" w:rsidRPr="00F569E3" w:rsidRDefault="00356AFF" w:rsidP="00537754">
      <w:pPr>
        <w:pStyle w:val="Odlomakpopisa"/>
        <w:spacing w:before="5" w:after="0" w:line="276" w:lineRule="auto"/>
        <w:ind w:left="0"/>
        <w:jc w:val="both"/>
        <w:rPr>
          <w:rFonts w:ascii="TyponineSans Reg" w:eastAsia="Times New Roman" w:hAnsi="TyponineSans Reg" w:cs="Times New Roman"/>
          <w:sz w:val="24"/>
          <w:szCs w:val="24"/>
          <w:lang w:eastAsia="hr-HR"/>
        </w:rPr>
      </w:pPr>
    </w:p>
    <w:p w14:paraId="46C19528" w14:textId="4C14C7DF" w:rsidR="007F5A49" w:rsidRDefault="009F09D9" w:rsidP="007F5A49">
      <w:pPr>
        <w:pStyle w:val="Odlomakpopisa"/>
        <w:numPr>
          <w:ilvl w:val="0"/>
          <w:numId w:val="25"/>
        </w:numPr>
        <w:spacing w:before="5" w:after="0" w:line="276" w:lineRule="auto"/>
        <w:jc w:val="both"/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R</w:t>
      </w:r>
      <w:r w:rsidR="007F5A49"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ežija</w:t>
      </w: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FD877E2" w14:textId="3AFCEB52" w:rsidR="00F569E3" w:rsidRPr="00F569E3" w:rsidRDefault="00F569E3" w:rsidP="007F5A49">
      <w:pPr>
        <w:pStyle w:val="Odlomakpopisa"/>
        <w:numPr>
          <w:ilvl w:val="0"/>
          <w:numId w:val="25"/>
        </w:numPr>
        <w:spacing w:before="5" w:after="0" w:line="276" w:lineRule="auto"/>
        <w:jc w:val="both"/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Izrada likova</w:t>
      </w:r>
      <w:r w:rsidR="009F09D9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 xml:space="preserve"> i</w:t>
      </w: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 xml:space="preserve"> ilustracija</w:t>
      </w:r>
    </w:p>
    <w:p w14:paraId="0B840297" w14:textId="5C3980D7" w:rsidR="007F5A49" w:rsidRDefault="009F09D9" w:rsidP="007F5A49">
      <w:pPr>
        <w:pStyle w:val="Odlomakpopisa"/>
        <w:numPr>
          <w:ilvl w:val="0"/>
          <w:numId w:val="25"/>
        </w:numPr>
        <w:spacing w:before="5" w:after="0" w:line="276" w:lineRule="auto"/>
        <w:jc w:val="both"/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  <w:r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A</w:t>
      </w:r>
      <w:r w:rsidR="007F5A49"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nimacija</w:t>
      </w:r>
    </w:p>
    <w:p w14:paraId="62705F03" w14:textId="42386265" w:rsidR="009F09D9" w:rsidRPr="00F569E3" w:rsidRDefault="009F09D9" w:rsidP="009F09D9">
      <w:pPr>
        <w:pStyle w:val="Odlomakpopisa"/>
        <w:numPr>
          <w:ilvl w:val="0"/>
          <w:numId w:val="25"/>
        </w:numPr>
        <w:spacing w:before="5" w:after="0" w:line="276" w:lineRule="auto"/>
        <w:jc w:val="both"/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  <w:r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Snimanje</w:t>
      </w: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 xml:space="preserve"> naracije,</w:t>
      </w:r>
      <w:r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 xml:space="preserve"> zvukova i ozvučavanje filma</w:t>
      </w:r>
    </w:p>
    <w:p w14:paraId="62B38485" w14:textId="4784B8B8" w:rsidR="009F09D9" w:rsidRPr="00F569E3" w:rsidRDefault="009F09D9" w:rsidP="007F5A49">
      <w:pPr>
        <w:pStyle w:val="Odlomakpopisa"/>
        <w:numPr>
          <w:ilvl w:val="0"/>
          <w:numId w:val="25"/>
        </w:numPr>
        <w:spacing w:before="5" w:after="0" w:line="276" w:lineRule="auto"/>
        <w:jc w:val="both"/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Komponiranje glazbe</w:t>
      </w:r>
    </w:p>
    <w:p w14:paraId="30233572" w14:textId="18472CA2" w:rsidR="009F09D9" w:rsidRPr="009F09D9" w:rsidRDefault="009F09D9" w:rsidP="009F09D9">
      <w:pPr>
        <w:pStyle w:val="Odlomakpopisa"/>
        <w:numPr>
          <w:ilvl w:val="0"/>
          <w:numId w:val="25"/>
        </w:numPr>
        <w:spacing w:before="5" w:after="0" w:line="276" w:lineRule="auto"/>
        <w:jc w:val="both"/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M</w:t>
      </w:r>
      <w:r w:rsidR="00356AFF"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ontaža </w:t>
      </w:r>
      <w:r w:rsidR="00E41085"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filma</w:t>
      </w: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DA66E61" w14:textId="25FB96D6" w:rsidR="007F5A49" w:rsidRDefault="009F09D9" w:rsidP="007F5A49">
      <w:pPr>
        <w:pStyle w:val="Odlomakpopisa"/>
        <w:numPr>
          <w:ilvl w:val="0"/>
          <w:numId w:val="25"/>
        </w:numP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F</w:t>
      </w:r>
      <w:r w:rsidR="007F5A49"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 xml:space="preserve">inalizacija </w:t>
      </w: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 xml:space="preserve">izrade animiranog </w:t>
      </w:r>
      <w:r w:rsidR="007F5A49" w:rsidRPr="00F569E3"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filma</w:t>
      </w:r>
    </w:p>
    <w:p w14:paraId="3FD6465E" w14:textId="32EB71A7" w:rsidR="00F6642C" w:rsidRPr="00F6642C" w:rsidRDefault="00F6642C" w:rsidP="00F6642C">
      <w:pPr>
        <w:pStyle w:val="Odlomakpopisa"/>
        <w:numPr>
          <w:ilvl w:val="0"/>
          <w:numId w:val="25"/>
        </w:numPr>
        <w:spacing w:before="5" w:after="0" w:line="276" w:lineRule="auto"/>
        <w:jc w:val="both"/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  <w:r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  <w:t>Priprema kratkih ilustracija za promociju i objave</w:t>
      </w:r>
    </w:p>
    <w:p w14:paraId="1711FB3D" w14:textId="77777777" w:rsidR="007F5A49" w:rsidRPr="00F569E3" w:rsidRDefault="007F5A49" w:rsidP="007F5A49">
      <w:pPr>
        <w:pStyle w:val="Odlomakpopisa"/>
        <w:spacing w:before="5" w:after="0" w:line="276" w:lineRule="auto"/>
        <w:jc w:val="both"/>
        <w:rPr>
          <w:rFonts w:ascii="TyponineSans Reg" w:hAnsi="TyponineSans Reg" w:cs="Times New Roman"/>
          <w:color w:val="222222"/>
          <w:sz w:val="24"/>
          <w:szCs w:val="24"/>
          <w:shd w:val="clear" w:color="auto" w:fill="FFFFFF"/>
        </w:rPr>
      </w:pPr>
    </w:p>
    <w:p w14:paraId="3F145551" w14:textId="608EA3D4" w:rsidR="00714BAE" w:rsidRDefault="00A90216" w:rsidP="0056723D">
      <w:pPr>
        <w:spacing w:after="0" w:line="276" w:lineRule="auto"/>
        <w:jc w:val="both"/>
        <w:rPr>
          <w:rFonts w:ascii="TyponineSans Reg" w:eastAsia="Times New Roman" w:hAnsi="TyponineSans Reg"/>
          <w:highlight w:val="yellow"/>
          <w:lang w:eastAsia="hr-HR"/>
        </w:rPr>
      </w:pPr>
      <w:r w:rsidRPr="00A90216">
        <w:rPr>
          <w:rFonts w:ascii="TyponineSans Reg" w:eastAsia="MS Mincho" w:hAnsi="TyponineSans Reg" w:cs="Times New Roman"/>
          <w:color w:val="000000"/>
          <w:sz w:val="24"/>
          <w:szCs w:val="24"/>
        </w:rPr>
        <w:t xml:space="preserve">Naručitelj traži </w:t>
      </w:r>
      <w:r w:rsidR="00C7756C">
        <w:rPr>
          <w:rFonts w:ascii="TyponineSans Reg" w:eastAsia="MS Mincho" w:hAnsi="TyponineSans Reg" w:cs="Times New Roman"/>
          <w:color w:val="000000"/>
          <w:sz w:val="24"/>
          <w:szCs w:val="24"/>
        </w:rPr>
        <w:t xml:space="preserve"> da </w:t>
      </w:r>
      <w:r w:rsidR="00CF1135">
        <w:rPr>
          <w:rFonts w:ascii="TyponineSans Reg" w:eastAsia="MS Mincho" w:hAnsi="TyponineSans Reg" w:cs="Times New Roman"/>
          <w:color w:val="000000"/>
          <w:sz w:val="24"/>
          <w:szCs w:val="24"/>
        </w:rPr>
        <w:t xml:space="preserve">prelazak prava korištenja tog dijela ili u vezi s tim dijelom ostvaruje  bez obveze ishođenja dodatnog ovlaštenja </w:t>
      </w:r>
      <w:r w:rsidR="0056723D">
        <w:rPr>
          <w:rFonts w:ascii="TyponineSans Reg" w:eastAsia="MS Mincho" w:hAnsi="TyponineSans Reg" w:cs="Times New Roman"/>
          <w:color w:val="000000"/>
          <w:sz w:val="24"/>
          <w:szCs w:val="24"/>
        </w:rPr>
        <w:t xml:space="preserve">ili plačanja ikakve dodatne naknade. Naručitelj </w:t>
      </w:r>
      <w:r w:rsidR="00C7756C">
        <w:rPr>
          <w:rFonts w:ascii="TyponineSans Reg" w:eastAsia="MS Mincho" w:hAnsi="TyponineSans Reg" w:cs="Times New Roman"/>
          <w:color w:val="000000"/>
          <w:sz w:val="24"/>
          <w:szCs w:val="24"/>
        </w:rPr>
        <w:t>traži</w:t>
      </w:r>
      <w:r w:rsidR="0056723D">
        <w:rPr>
          <w:rFonts w:ascii="TyponineSans Reg" w:eastAsia="MS Mincho" w:hAnsi="TyponineSans Reg" w:cs="Times New Roman"/>
          <w:color w:val="000000"/>
          <w:sz w:val="24"/>
          <w:szCs w:val="24"/>
        </w:rPr>
        <w:t xml:space="preserve"> pravo umnožavanja, objavljivanja i daljenje distribucije. </w:t>
      </w:r>
      <w:r w:rsidR="00C7756C">
        <w:rPr>
          <w:rFonts w:ascii="TyponineSans Reg" w:eastAsia="MS Mincho" w:hAnsi="TyponineSans Reg" w:cs="Times New Roman"/>
          <w:color w:val="000000"/>
          <w:sz w:val="24"/>
          <w:szCs w:val="24"/>
        </w:rPr>
        <w:t>Također traži da Naručitelj d</w:t>
      </w:r>
      <w:r w:rsidR="0056723D">
        <w:rPr>
          <w:rFonts w:ascii="TyponineSans Reg" w:eastAsia="MS Mincho" w:hAnsi="TyponineSans Reg" w:cs="Times New Roman"/>
          <w:color w:val="000000"/>
          <w:sz w:val="24"/>
          <w:szCs w:val="24"/>
        </w:rPr>
        <w:t xml:space="preserve">jela može iskorištavati sadržajno neograničeno. </w:t>
      </w:r>
    </w:p>
    <w:p w14:paraId="6CDE57D0" w14:textId="5ABC495D" w:rsidR="00A90216" w:rsidRDefault="00A90216" w:rsidP="00537754">
      <w:pPr>
        <w:pStyle w:val="Default"/>
        <w:spacing w:line="276" w:lineRule="auto"/>
        <w:jc w:val="both"/>
        <w:rPr>
          <w:rFonts w:ascii="TyponineSans Reg" w:eastAsia="Times New Roman" w:hAnsi="TyponineSans Reg"/>
          <w:sz w:val="22"/>
          <w:szCs w:val="22"/>
          <w:highlight w:val="yellow"/>
          <w:lang w:val="hr-HR" w:eastAsia="hr-HR"/>
        </w:rPr>
      </w:pPr>
    </w:p>
    <w:p w14:paraId="045757D8" w14:textId="77777777" w:rsidR="00183AF4" w:rsidRPr="00F569E3" w:rsidRDefault="00183AF4" w:rsidP="00537754">
      <w:pPr>
        <w:pStyle w:val="Default"/>
        <w:spacing w:line="276" w:lineRule="auto"/>
        <w:jc w:val="both"/>
        <w:rPr>
          <w:rFonts w:ascii="TyponineSans Reg" w:eastAsia="Times New Roman" w:hAnsi="TyponineSans Reg"/>
          <w:sz w:val="22"/>
          <w:szCs w:val="22"/>
          <w:highlight w:val="yellow"/>
          <w:lang w:val="hr-HR" w:eastAsia="hr-HR"/>
        </w:rPr>
      </w:pPr>
    </w:p>
    <w:p w14:paraId="20DEEA0C" w14:textId="416F1BD2" w:rsidR="00A92BB9" w:rsidRPr="00F569E3" w:rsidRDefault="009C3877" w:rsidP="00537754">
      <w:pPr>
        <w:spacing w:line="276" w:lineRule="auto"/>
        <w:jc w:val="both"/>
        <w:rPr>
          <w:rFonts w:ascii="TyponineSans Reg" w:eastAsia="Times New Roman" w:hAnsi="TyponineSans Reg" w:cs="Arial"/>
          <w:color w:val="000000"/>
          <w:sz w:val="24"/>
          <w:szCs w:val="24"/>
          <w:lang w:eastAsia="hr-HR"/>
        </w:rPr>
      </w:pPr>
      <w:r w:rsidRPr="00F569E3">
        <w:rPr>
          <w:rFonts w:ascii="TyponineSans Reg" w:hAnsi="TyponineSans Reg"/>
          <w:noProof/>
        </w:rPr>
        <w:drawing>
          <wp:inline distT="0" distB="0" distL="0" distR="0" wp14:anchorId="5E8B2818" wp14:editId="7F4CDEF4">
            <wp:extent cx="5731510" cy="1256665"/>
            <wp:effectExtent l="0" t="0" r="254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BB9" w:rsidRPr="00F569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11E7" w14:textId="77777777" w:rsidR="00ED7F0A" w:rsidRDefault="00ED7F0A" w:rsidP="00837118">
      <w:pPr>
        <w:spacing w:after="0" w:line="240" w:lineRule="auto"/>
      </w:pPr>
      <w:r>
        <w:separator/>
      </w:r>
    </w:p>
  </w:endnote>
  <w:endnote w:type="continuationSeparator" w:id="0">
    <w:p w14:paraId="50CD9203" w14:textId="77777777" w:rsidR="00ED7F0A" w:rsidRDefault="00ED7F0A" w:rsidP="0083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8672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EA614D" w14:textId="1C6EF859" w:rsidR="00837118" w:rsidRDefault="00837118">
            <w:pPr>
              <w:pStyle w:val="Podnoje"/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6BF61" w14:textId="77777777" w:rsidR="00837118" w:rsidRDefault="008371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3812" w14:textId="77777777" w:rsidR="00ED7F0A" w:rsidRDefault="00ED7F0A" w:rsidP="00837118">
      <w:pPr>
        <w:spacing w:after="0" w:line="240" w:lineRule="auto"/>
      </w:pPr>
      <w:r>
        <w:separator/>
      </w:r>
    </w:p>
  </w:footnote>
  <w:footnote w:type="continuationSeparator" w:id="0">
    <w:p w14:paraId="39CA7686" w14:textId="77777777" w:rsidR="00ED7F0A" w:rsidRDefault="00ED7F0A" w:rsidP="00837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CF0"/>
    <w:multiLevelType w:val="hybridMultilevel"/>
    <w:tmpl w:val="FB2C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614A"/>
    <w:multiLevelType w:val="hybridMultilevel"/>
    <w:tmpl w:val="5AD0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2BAB"/>
    <w:multiLevelType w:val="hybridMultilevel"/>
    <w:tmpl w:val="12520F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6929"/>
    <w:multiLevelType w:val="hybridMultilevel"/>
    <w:tmpl w:val="30187FA4"/>
    <w:lvl w:ilvl="0" w:tplc="08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4" w15:restartNumberingAfterBreak="0">
    <w:nsid w:val="11C01872"/>
    <w:multiLevelType w:val="hybridMultilevel"/>
    <w:tmpl w:val="1228E974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1AA302B8"/>
    <w:multiLevelType w:val="hybridMultilevel"/>
    <w:tmpl w:val="EC6C8D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E51B9E"/>
    <w:multiLevelType w:val="hybridMultilevel"/>
    <w:tmpl w:val="381A9414"/>
    <w:lvl w:ilvl="0" w:tplc="5100F40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016CE"/>
    <w:multiLevelType w:val="hybridMultilevel"/>
    <w:tmpl w:val="3F921D1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12F4DD9"/>
    <w:multiLevelType w:val="hybridMultilevel"/>
    <w:tmpl w:val="1E9223F2"/>
    <w:lvl w:ilvl="0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9" w15:restartNumberingAfterBreak="0">
    <w:nsid w:val="21A97FA1"/>
    <w:multiLevelType w:val="hybridMultilevel"/>
    <w:tmpl w:val="163EAF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4B2692"/>
    <w:multiLevelType w:val="hybridMultilevel"/>
    <w:tmpl w:val="CC6A93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845CC2"/>
    <w:multiLevelType w:val="hybridMultilevel"/>
    <w:tmpl w:val="6DDCF2B0"/>
    <w:lvl w:ilvl="0" w:tplc="08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2" w15:restartNumberingAfterBreak="0">
    <w:nsid w:val="37F43B7A"/>
    <w:multiLevelType w:val="hybridMultilevel"/>
    <w:tmpl w:val="1518A4B2"/>
    <w:lvl w:ilvl="0" w:tplc="08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3" w15:restartNumberingAfterBreak="0">
    <w:nsid w:val="3B601A93"/>
    <w:multiLevelType w:val="hybridMultilevel"/>
    <w:tmpl w:val="58D20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D4C58"/>
    <w:multiLevelType w:val="hybridMultilevel"/>
    <w:tmpl w:val="1F66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E519F"/>
    <w:multiLevelType w:val="hybridMultilevel"/>
    <w:tmpl w:val="294EF77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BAF109D"/>
    <w:multiLevelType w:val="hybridMultilevel"/>
    <w:tmpl w:val="FD1A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C103C"/>
    <w:multiLevelType w:val="hybridMultilevel"/>
    <w:tmpl w:val="1D00E89C"/>
    <w:lvl w:ilvl="0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8" w15:restartNumberingAfterBreak="0">
    <w:nsid w:val="5CBC6025"/>
    <w:multiLevelType w:val="hybridMultilevel"/>
    <w:tmpl w:val="BA3E8D2C"/>
    <w:lvl w:ilvl="0" w:tplc="F814C8E4">
      <w:start w:val="1"/>
      <w:numFmt w:val="bullet"/>
      <w:lvlText w:val="-"/>
      <w:lvlJc w:val="left"/>
      <w:pPr>
        <w:ind w:left="189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621B794D"/>
    <w:multiLevelType w:val="hybridMultilevel"/>
    <w:tmpl w:val="9CE0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C6EE8"/>
    <w:multiLevelType w:val="hybridMultilevel"/>
    <w:tmpl w:val="F348CB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25D3D"/>
    <w:multiLevelType w:val="hybridMultilevel"/>
    <w:tmpl w:val="771A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F606A"/>
    <w:multiLevelType w:val="hybridMultilevel"/>
    <w:tmpl w:val="1AB4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40E01"/>
    <w:multiLevelType w:val="hybridMultilevel"/>
    <w:tmpl w:val="DDA46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26DA8"/>
    <w:multiLevelType w:val="hybridMultilevel"/>
    <w:tmpl w:val="2D4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941"/>
    <w:multiLevelType w:val="hybridMultilevel"/>
    <w:tmpl w:val="67F487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5"/>
  </w:num>
  <w:num w:numId="4">
    <w:abstractNumId w:val="25"/>
  </w:num>
  <w:num w:numId="5">
    <w:abstractNumId w:val="5"/>
  </w:num>
  <w:num w:numId="6">
    <w:abstractNumId w:val="9"/>
  </w:num>
  <w:num w:numId="7">
    <w:abstractNumId w:val="20"/>
  </w:num>
  <w:num w:numId="8">
    <w:abstractNumId w:val="10"/>
  </w:num>
  <w:num w:numId="9">
    <w:abstractNumId w:val="2"/>
  </w:num>
  <w:num w:numId="10">
    <w:abstractNumId w:val="7"/>
  </w:num>
  <w:num w:numId="11">
    <w:abstractNumId w:val="17"/>
  </w:num>
  <w:num w:numId="12">
    <w:abstractNumId w:val="18"/>
  </w:num>
  <w:num w:numId="13">
    <w:abstractNumId w:val="21"/>
  </w:num>
  <w:num w:numId="14">
    <w:abstractNumId w:val="4"/>
  </w:num>
  <w:num w:numId="15">
    <w:abstractNumId w:val="12"/>
  </w:num>
  <w:num w:numId="16">
    <w:abstractNumId w:val="16"/>
  </w:num>
  <w:num w:numId="17">
    <w:abstractNumId w:val="3"/>
  </w:num>
  <w:num w:numId="18">
    <w:abstractNumId w:val="11"/>
  </w:num>
  <w:num w:numId="19">
    <w:abstractNumId w:val="8"/>
  </w:num>
  <w:num w:numId="20">
    <w:abstractNumId w:val="22"/>
  </w:num>
  <w:num w:numId="21">
    <w:abstractNumId w:val="14"/>
  </w:num>
  <w:num w:numId="22">
    <w:abstractNumId w:val="1"/>
  </w:num>
  <w:num w:numId="23">
    <w:abstractNumId w:val="6"/>
  </w:num>
  <w:num w:numId="24">
    <w:abstractNumId w:val="2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DD"/>
    <w:rsid w:val="000063EE"/>
    <w:rsid w:val="00022BB2"/>
    <w:rsid w:val="00032A3F"/>
    <w:rsid w:val="000442F5"/>
    <w:rsid w:val="00071112"/>
    <w:rsid w:val="000913C8"/>
    <w:rsid w:val="00093B05"/>
    <w:rsid w:val="000973C1"/>
    <w:rsid w:val="000C0DDC"/>
    <w:rsid w:val="000C69C2"/>
    <w:rsid w:val="001251CD"/>
    <w:rsid w:val="00164008"/>
    <w:rsid w:val="00174577"/>
    <w:rsid w:val="00183AF4"/>
    <w:rsid w:val="001D15FC"/>
    <w:rsid w:val="001D5246"/>
    <w:rsid w:val="001F2737"/>
    <w:rsid w:val="001F4828"/>
    <w:rsid w:val="001F71E5"/>
    <w:rsid w:val="00234C45"/>
    <w:rsid w:val="00252E14"/>
    <w:rsid w:val="00264F52"/>
    <w:rsid w:val="002725DC"/>
    <w:rsid w:val="0028606C"/>
    <w:rsid w:val="002D0DFD"/>
    <w:rsid w:val="002F1971"/>
    <w:rsid w:val="0031760F"/>
    <w:rsid w:val="00335BDE"/>
    <w:rsid w:val="00356AFF"/>
    <w:rsid w:val="0037323C"/>
    <w:rsid w:val="003A2B2A"/>
    <w:rsid w:val="003E42F5"/>
    <w:rsid w:val="003F3265"/>
    <w:rsid w:val="00415CAE"/>
    <w:rsid w:val="00415F1B"/>
    <w:rsid w:val="004B2C10"/>
    <w:rsid w:val="004B3051"/>
    <w:rsid w:val="004B7BD6"/>
    <w:rsid w:val="004C5E51"/>
    <w:rsid w:val="004E4123"/>
    <w:rsid w:val="0053714B"/>
    <w:rsid w:val="00537754"/>
    <w:rsid w:val="00544E33"/>
    <w:rsid w:val="0056723D"/>
    <w:rsid w:val="00593E3C"/>
    <w:rsid w:val="005B7EA7"/>
    <w:rsid w:val="005C0886"/>
    <w:rsid w:val="0061773B"/>
    <w:rsid w:val="00636BDD"/>
    <w:rsid w:val="00650914"/>
    <w:rsid w:val="00684ABC"/>
    <w:rsid w:val="00687211"/>
    <w:rsid w:val="006A30D0"/>
    <w:rsid w:val="006B3613"/>
    <w:rsid w:val="006C494E"/>
    <w:rsid w:val="006F7224"/>
    <w:rsid w:val="007002D9"/>
    <w:rsid w:val="00714BAE"/>
    <w:rsid w:val="00734427"/>
    <w:rsid w:val="0074027B"/>
    <w:rsid w:val="00743F95"/>
    <w:rsid w:val="00777B90"/>
    <w:rsid w:val="007E3130"/>
    <w:rsid w:val="007F5A49"/>
    <w:rsid w:val="00837118"/>
    <w:rsid w:val="00860A4F"/>
    <w:rsid w:val="00861F92"/>
    <w:rsid w:val="008901C5"/>
    <w:rsid w:val="008A15BF"/>
    <w:rsid w:val="008A2D58"/>
    <w:rsid w:val="008C4369"/>
    <w:rsid w:val="008D06EC"/>
    <w:rsid w:val="008E40B3"/>
    <w:rsid w:val="00901BC0"/>
    <w:rsid w:val="00940581"/>
    <w:rsid w:val="009540F2"/>
    <w:rsid w:val="00963B48"/>
    <w:rsid w:val="009808D9"/>
    <w:rsid w:val="00995DFA"/>
    <w:rsid w:val="009A08ED"/>
    <w:rsid w:val="009A25D0"/>
    <w:rsid w:val="009A310C"/>
    <w:rsid w:val="009A4766"/>
    <w:rsid w:val="009A61E4"/>
    <w:rsid w:val="009C3877"/>
    <w:rsid w:val="009D5A50"/>
    <w:rsid w:val="009F02D9"/>
    <w:rsid w:val="009F09D9"/>
    <w:rsid w:val="009F4FAF"/>
    <w:rsid w:val="00A24219"/>
    <w:rsid w:val="00A51930"/>
    <w:rsid w:val="00A74CF8"/>
    <w:rsid w:val="00A90216"/>
    <w:rsid w:val="00A92BB9"/>
    <w:rsid w:val="00AA19FE"/>
    <w:rsid w:val="00AB56B5"/>
    <w:rsid w:val="00AD2A99"/>
    <w:rsid w:val="00AE6641"/>
    <w:rsid w:val="00B037C7"/>
    <w:rsid w:val="00B32A3B"/>
    <w:rsid w:val="00B55686"/>
    <w:rsid w:val="00B55B98"/>
    <w:rsid w:val="00B67994"/>
    <w:rsid w:val="00BB47C6"/>
    <w:rsid w:val="00BE2EDA"/>
    <w:rsid w:val="00C31435"/>
    <w:rsid w:val="00C362F9"/>
    <w:rsid w:val="00C4733A"/>
    <w:rsid w:val="00C57F33"/>
    <w:rsid w:val="00C62C46"/>
    <w:rsid w:val="00C66849"/>
    <w:rsid w:val="00C7756C"/>
    <w:rsid w:val="00C864B3"/>
    <w:rsid w:val="00CA03E1"/>
    <w:rsid w:val="00CA5930"/>
    <w:rsid w:val="00CC0D40"/>
    <w:rsid w:val="00CC5F57"/>
    <w:rsid w:val="00CF1135"/>
    <w:rsid w:val="00D131B1"/>
    <w:rsid w:val="00D578D9"/>
    <w:rsid w:val="00D72F1C"/>
    <w:rsid w:val="00D83532"/>
    <w:rsid w:val="00DB039B"/>
    <w:rsid w:val="00DB7AEA"/>
    <w:rsid w:val="00DD1A9D"/>
    <w:rsid w:val="00DD4B3F"/>
    <w:rsid w:val="00E04DEC"/>
    <w:rsid w:val="00E106F0"/>
    <w:rsid w:val="00E15913"/>
    <w:rsid w:val="00E17CD2"/>
    <w:rsid w:val="00E41085"/>
    <w:rsid w:val="00E54F08"/>
    <w:rsid w:val="00E62A9E"/>
    <w:rsid w:val="00EA791D"/>
    <w:rsid w:val="00EB5386"/>
    <w:rsid w:val="00ED7F0A"/>
    <w:rsid w:val="00EE5B57"/>
    <w:rsid w:val="00F24CCA"/>
    <w:rsid w:val="00F54DF5"/>
    <w:rsid w:val="00F569E3"/>
    <w:rsid w:val="00F6642C"/>
    <w:rsid w:val="00F77E68"/>
    <w:rsid w:val="00FB7024"/>
    <w:rsid w:val="00FD0EB9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9012"/>
  <w15:chartTrackingRefBased/>
  <w15:docId w15:val="{63CCA0ED-6DBA-4C93-925B-5C30FDF5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027B"/>
    <w:pPr>
      <w:ind w:left="720"/>
      <w:contextualSpacing/>
    </w:pPr>
  </w:style>
  <w:style w:type="paragraph" w:customStyle="1" w:styleId="Default">
    <w:name w:val="Default"/>
    <w:rsid w:val="00FF68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745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745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74577"/>
    <w:rPr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3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11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3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118"/>
    <w:rPr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0E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0EB9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Hrvoje</cp:lastModifiedBy>
  <cp:revision>4</cp:revision>
  <dcterms:created xsi:type="dcterms:W3CDTF">2021-10-20T05:36:00Z</dcterms:created>
  <dcterms:modified xsi:type="dcterms:W3CDTF">2021-11-17T08:34:00Z</dcterms:modified>
</cp:coreProperties>
</file>